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79202DE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0CEF5A43" w14:textId="11CC7A12" w:rsidR="003978B0" w:rsidRPr="003978B0" w:rsidRDefault="00585A91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3F4C79" wp14:editId="6EA02C32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7620</wp:posOffset>
                      </wp:positionV>
                      <wp:extent cx="2619375" cy="1505585"/>
                      <wp:effectExtent l="11430" t="7620" r="7620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50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2F410" w14:textId="77777777" w:rsidR="00AB08D1" w:rsidRPr="00AB08D1" w:rsidRDefault="00AB08D1" w:rsidP="00AB08D1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08D1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Organoleptic Taste Panel Assessment</w:t>
                                  </w:r>
                                </w:p>
                                <w:p w14:paraId="37C9E85F" w14:textId="0C7A02BC" w:rsidR="00AB08D1" w:rsidRPr="00AB08D1" w:rsidRDefault="00243F99" w:rsidP="00AB08D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AB08D1"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FRUITINESS</w:t>
                                  </w:r>
                                  <w:r w:rsidR="00AB08D1"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9212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2DB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52EA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5.0</w:t>
                                  </w:r>
                                </w:p>
                                <w:p w14:paraId="57E46731" w14:textId="69517C5B" w:rsidR="00AB08D1" w:rsidRPr="00C12DBC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BITTERNESS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9212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2DB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78B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="00252EA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7057A51B" w14:textId="198E200F" w:rsidR="00AB08D1" w:rsidRPr="00AB08D1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PUNGENCY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D9212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B08D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2DBC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0D2D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4.0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F4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2.9pt;margin-top:.6pt;width:206.25pt;height:1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EDGAIAACw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">
                      <v:textbox>
                        <w:txbxContent>
                          <w:p w14:paraId="4232F410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37C9E85F" w14:textId="0C7A02BC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921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D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2E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5.0</w:t>
                            </w:r>
                          </w:p>
                          <w:p w14:paraId="57E46731" w14:textId="69517C5B" w:rsidR="00AB08D1" w:rsidRPr="00C12DBC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21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D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7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252E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057A51B" w14:textId="198E200F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921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DB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0D2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78B0">
              <w:rPr>
                <w:rFonts w:ascii="Arial" w:hAnsi="Arial" w:cs="Arial"/>
                <w:sz w:val="96"/>
                <w:szCs w:val="96"/>
              </w:rPr>
              <w:t>Athinolia</w:t>
            </w:r>
          </w:p>
          <w:p w14:paraId="3100545E" w14:textId="484B545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74B15989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31D0247E" w14:textId="77777777" w:rsidR="00197196" w:rsidRDefault="00197196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4DBB53BA" w14:textId="77777777" w:rsidR="00197196" w:rsidRDefault="00197196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52C4D03C" w14:textId="4CF691B3" w:rsidR="00AB08D1" w:rsidRPr="00AB08D1" w:rsidRDefault="00585A9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657C5F" wp14:editId="48BB1A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-6350</wp:posOffset>
                      </wp:positionV>
                      <wp:extent cx="5572125" cy="4445"/>
                      <wp:effectExtent l="9525" t="12065" r="952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E19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-.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"/>
                  </w:pict>
                </mc:Fallback>
              </mc:AlternateContent>
            </w:r>
            <w:r w:rsidR="00C70241" w:rsidRPr="00C70241">
              <w:rPr>
                <w:rFonts w:ascii="Arial" w:hAnsi="Arial" w:cs="Arial"/>
                <w:sz w:val="32"/>
                <w:szCs w:val="32"/>
              </w:rPr>
              <w:t>IOO</w:t>
            </w:r>
            <w:r w:rsidR="00BA2BF6">
              <w:rPr>
                <w:rFonts w:ascii="Arial" w:hAnsi="Arial" w:cs="Arial"/>
                <w:sz w:val="32"/>
                <w:szCs w:val="32"/>
              </w:rPr>
              <w:t>570</w:t>
            </w:r>
            <w:r w:rsidR="00C70241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3978B0">
              <w:rPr>
                <w:rFonts w:ascii="Arial" w:hAnsi="Arial" w:cs="Arial"/>
                <w:sz w:val="28"/>
                <w:szCs w:val="28"/>
              </w:rPr>
              <w:t xml:space="preserve">Greece </w:t>
            </w:r>
          </w:p>
          <w:p w14:paraId="63756430" w14:textId="686EED2C" w:rsidR="001E1B45" w:rsidRPr="00BA2BF6" w:rsidRDefault="00BA2BF6" w:rsidP="00AB08D1">
            <w:pPr>
              <w:spacing w:after="0" w:line="240" w:lineRule="auto"/>
              <w:rPr>
                <w:rFonts w:ascii="Arial" w:hAnsi="Arial" w:cs="Arial"/>
                <w:color w:val="4BACC6" w:themeColor="accent5"/>
                <w:sz w:val="36"/>
                <w:szCs w:val="36"/>
              </w:rPr>
            </w:pPr>
            <w:r w:rsidRPr="00BA2BF6">
              <w:rPr>
                <w:rFonts w:ascii="Arial" w:hAnsi="Arial" w:cs="Arial"/>
                <w:b/>
                <w:color w:val="4BACC6" w:themeColor="accent5"/>
                <w:sz w:val="36"/>
                <w:szCs w:val="36"/>
              </w:rPr>
              <w:t>Medium</w:t>
            </w:r>
            <w:r w:rsidR="00E62DF2" w:rsidRPr="00BA2BF6">
              <w:rPr>
                <w:rFonts w:ascii="Arial" w:hAnsi="Arial" w:cs="Arial"/>
                <w:b/>
                <w:color w:val="4BACC6" w:themeColor="accent5"/>
                <w:sz w:val="36"/>
                <w:szCs w:val="36"/>
              </w:rPr>
              <w:t xml:space="preserve"> </w:t>
            </w:r>
            <w:r w:rsidR="001E1B45" w:rsidRPr="00BA2BF6">
              <w:rPr>
                <w:rFonts w:ascii="Arial" w:hAnsi="Arial" w:cs="Arial"/>
                <w:b/>
                <w:color w:val="4BACC6" w:themeColor="accent5"/>
                <w:sz w:val="36"/>
                <w:szCs w:val="36"/>
              </w:rPr>
              <w:t>Intensity</w:t>
            </w:r>
            <w:r w:rsidR="00636948" w:rsidRPr="00BA2BF6">
              <w:rPr>
                <w:rFonts w:ascii="Arial" w:hAnsi="Arial" w:cs="Arial"/>
                <w:b/>
                <w:color w:val="4BACC6" w:themeColor="accent5"/>
                <w:sz w:val="36"/>
                <w:szCs w:val="36"/>
              </w:rPr>
              <w:t xml:space="preserve">               </w:t>
            </w:r>
            <w:r w:rsidR="00307AAD" w:rsidRPr="00BA2BF6">
              <w:rPr>
                <w:rFonts w:ascii="Arial" w:hAnsi="Arial" w:cs="Arial"/>
                <w:b/>
                <w:color w:val="4BACC6" w:themeColor="accent5"/>
                <w:sz w:val="36"/>
                <w:szCs w:val="36"/>
              </w:rPr>
              <w:t xml:space="preserve">    </w:t>
            </w:r>
            <w:r w:rsidR="00BE6BB5" w:rsidRPr="00BA2BF6">
              <w:rPr>
                <w:rFonts w:ascii="Arial" w:hAnsi="Arial" w:cs="Arial"/>
                <w:b/>
                <w:color w:val="4BACC6" w:themeColor="accent5"/>
                <w:sz w:val="36"/>
                <w:szCs w:val="36"/>
              </w:rPr>
              <w:t xml:space="preserve">      </w:t>
            </w:r>
            <w:r w:rsidR="00307AAD" w:rsidRPr="00BA2BF6">
              <w:rPr>
                <w:rFonts w:ascii="Arial" w:hAnsi="Arial" w:cs="Arial"/>
                <w:b/>
                <w:color w:val="4BACC6" w:themeColor="accent5"/>
                <w:sz w:val="36"/>
                <w:szCs w:val="36"/>
              </w:rPr>
              <w:t xml:space="preserve"> </w:t>
            </w:r>
          </w:p>
          <w:p w14:paraId="29916FD6" w14:textId="795FB6FA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4EA6">
              <w:rPr>
                <w:rFonts w:ascii="Arial" w:hAnsi="Arial" w:cs="Arial"/>
                <w:sz w:val="28"/>
                <w:szCs w:val="28"/>
              </w:rPr>
              <w:t>October</w:t>
            </w:r>
            <w:r w:rsidR="002B295E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BA2BF6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4B7C3BE2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2A79FB09" w14:textId="07B36A0C" w:rsidR="00197196" w:rsidRPr="00197196" w:rsidRDefault="002D2026" w:rsidP="00197196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  <w:bookmarkStart w:id="0" w:name="_Hlk26539537"/>
          </w:p>
          <w:p w14:paraId="6583282B" w14:textId="77777777" w:rsidR="00197196" w:rsidRDefault="00197196" w:rsidP="00AF001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7A929548" w14:textId="2AED1D20" w:rsidR="002D2026" w:rsidRPr="002B295E" w:rsidRDefault="002E58F6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The Athinolia </w:t>
            </w:r>
            <w:r w:rsidR="00612C4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is creamy and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displays </w:t>
            </w:r>
            <w:r w:rsidR="00252EAF">
              <w:rPr>
                <w:rFonts w:ascii="Arial" w:hAnsi="Arial" w:cs="Arial"/>
                <w:color w:val="000000" w:themeColor="text1"/>
                <w:sz w:val="32"/>
                <w:szCs w:val="32"/>
              </w:rPr>
              <w:t>notes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CF4F25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of </w:t>
            </w:r>
            <w:r w:rsidR="00252EAF">
              <w:rPr>
                <w:rFonts w:ascii="Arial" w:hAnsi="Arial" w:cs="Arial"/>
                <w:color w:val="000000" w:themeColor="text1"/>
                <w:sz w:val="32"/>
                <w:szCs w:val="32"/>
              </w:rPr>
              <w:t>bakin</w:t>
            </w:r>
            <w:r w:rsidR="00CF4F25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g </w:t>
            </w:r>
            <w:r w:rsidR="00252EA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spice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and green </w:t>
            </w:r>
            <w:r w:rsidR="00C06DD3">
              <w:rPr>
                <w:rFonts w:ascii="Arial" w:hAnsi="Arial" w:cs="Arial"/>
                <w:color w:val="000000" w:themeColor="text1"/>
                <w:sz w:val="32"/>
                <w:szCs w:val="32"/>
              </w:rPr>
              <w:t>almond</w:t>
            </w:r>
            <w:r w:rsidR="00252EA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CF4F25">
              <w:rPr>
                <w:rFonts w:ascii="Arial" w:hAnsi="Arial" w:cs="Arial"/>
                <w:color w:val="000000" w:themeColor="text1"/>
                <w:sz w:val="32"/>
                <w:szCs w:val="32"/>
              </w:rPr>
              <w:t>with a Szechuan</w:t>
            </w:r>
            <w:r w:rsidR="00252EA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CF4F25">
              <w:rPr>
                <w:rFonts w:ascii="Arial" w:hAnsi="Arial" w:cs="Arial"/>
                <w:color w:val="000000" w:themeColor="text1"/>
                <w:sz w:val="32"/>
                <w:szCs w:val="32"/>
              </w:rPr>
              <w:t>peppercorn</w:t>
            </w:r>
            <w:r w:rsidR="00252EA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CF4F25">
              <w:rPr>
                <w:rFonts w:ascii="Arial" w:hAnsi="Arial" w:cs="Arial"/>
                <w:color w:val="000000" w:themeColor="text1"/>
                <w:sz w:val="32"/>
                <w:szCs w:val="32"/>
              </w:rPr>
              <w:t>finish</w:t>
            </w:r>
            <w:r w:rsidR="002B295E" w:rsidRPr="002B295E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. </w:t>
            </w:r>
            <w:r w:rsidR="00CF4F25">
              <w:rPr>
                <w:rFonts w:ascii="Arial" w:hAnsi="Arial" w:cs="Arial"/>
                <w:color w:val="000000" w:themeColor="text1"/>
                <w:sz w:val="32"/>
                <w:szCs w:val="32"/>
              </w:rPr>
              <w:t>The</w:t>
            </w:r>
            <w:r w:rsidR="00BA2BF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l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ingering </w:t>
            </w:r>
            <w:r w:rsidR="00BA2BF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spicy mouth feel </w:t>
            </w:r>
            <w:r w:rsidR="00252EA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and slight astringency </w:t>
            </w:r>
            <w:r w:rsidR="00CF4F25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are </w:t>
            </w:r>
            <w:r w:rsidR="0083237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the result </w:t>
            </w:r>
            <w:r w:rsidR="00BA2BF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of healthy </w:t>
            </w:r>
            <w:r w:rsidR="005C3F5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Oleocanthal content </w:t>
            </w:r>
            <w:r w:rsidR="00D60065">
              <w:rPr>
                <w:rFonts w:ascii="Arial" w:hAnsi="Arial" w:cs="Arial"/>
                <w:color w:val="000000" w:themeColor="text1"/>
                <w:sz w:val="32"/>
                <w:szCs w:val="32"/>
              </w:rPr>
              <w:t>of</w:t>
            </w:r>
            <w:r w:rsidR="000F6E2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83237D">
              <w:rPr>
                <w:rFonts w:ascii="Arial" w:hAnsi="Arial" w:cs="Arial"/>
                <w:color w:val="000000" w:themeColor="text1"/>
                <w:sz w:val="32"/>
                <w:szCs w:val="32"/>
              </w:rPr>
              <w:t>112</w:t>
            </w:r>
            <w:r w:rsidR="005C3F5D">
              <w:rPr>
                <w:rFonts w:ascii="Arial" w:hAnsi="Arial" w:cs="Arial"/>
                <w:color w:val="000000" w:themeColor="text1"/>
                <w:sz w:val="32"/>
                <w:szCs w:val="32"/>
              </w:rPr>
              <w:t>ppm</w:t>
            </w:r>
            <w:r w:rsidR="00694DC3">
              <w:rPr>
                <w:rFonts w:ascii="Arial" w:hAnsi="Arial" w:cs="Arial"/>
                <w:color w:val="000000" w:themeColor="text1"/>
                <w:sz w:val="32"/>
                <w:szCs w:val="32"/>
              </w:rPr>
              <w:t>, comprising 30% of the total phenol content</w:t>
            </w:r>
            <w:r w:rsidR="000C5AD2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. </w:t>
            </w:r>
          </w:p>
          <w:bookmarkEnd w:id="0"/>
          <w:p w14:paraId="6475F00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853227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FE1C933" w14:textId="38DF3EB6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694DC3">
              <w:rPr>
                <w:rFonts w:ascii="Arial" w:hAnsi="Arial" w:cs="Arial"/>
                <w:sz w:val="28"/>
                <w:szCs w:val="28"/>
              </w:rPr>
              <w:t>360.7</w:t>
            </w:r>
            <w:r w:rsidR="00E64C8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F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787F15">
              <w:rPr>
                <w:rFonts w:ascii="Arial" w:hAnsi="Arial" w:cs="Arial"/>
                <w:sz w:val="28"/>
                <w:szCs w:val="28"/>
              </w:rPr>
              <w:t>.</w:t>
            </w:r>
            <w:r w:rsidR="00CF4F2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73F08ADB" w14:textId="4D7ED15F" w:rsidR="001E1B45" w:rsidRPr="002B295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636948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3978B0" w:rsidRPr="002B295E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694DC3">
              <w:rPr>
                <w:rFonts w:ascii="Arial" w:hAnsi="Arial" w:cs="Arial"/>
                <w:sz w:val="28"/>
                <w:szCs w:val="28"/>
                <w:lang w:val="es-MX"/>
              </w:rPr>
              <w:t>6.3</w:t>
            </w:r>
            <w:r w:rsidR="00636948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C12DBC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694DC3">
              <w:rPr>
                <w:rFonts w:ascii="Arial" w:hAnsi="Arial" w:cs="Arial"/>
                <w:sz w:val="28"/>
                <w:szCs w:val="28"/>
                <w:lang w:val="es-MX"/>
              </w:rPr>
              <w:t>7.15</w:t>
            </w:r>
          </w:p>
          <w:p w14:paraId="6E0BF1E3" w14:textId="4DA908C2" w:rsidR="001E1B45" w:rsidRPr="002B295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787F15" w:rsidRPr="002B295E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CE0D2D">
              <w:rPr>
                <w:rFonts w:ascii="Arial" w:hAnsi="Arial" w:cs="Arial"/>
                <w:sz w:val="28"/>
                <w:szCs w:val="28"/>
                <w:lang w:val="es-MX"/>
              </w:rPr>
              <w:t>4.</w:t>
            </w:r>
            <w:r w:rsidR="00694DC3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  <w:r w:rsidR="00636948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</w:t>
            </w:r>
            <w:r w:rsidR="00B404F2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</w:t>
            </w:r>
            <w:r w:rsidR="00787F15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2B295E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C12DBC"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787F15" w:rsidRPr="002B295E">
              <w:rPr>
                <w:rFonts w:ascii="Arial" w:hAnsi="Arial" w:cs="Arial"/>
                <w:sz w:val="28"/>
                <w:szCs w:val="28"/>
                <w:lang w:val="es-MX"/>
              </w:rPr>
              <w:t>&lt;</w:t>
            </w:r>
            <w:r w:rsidR="00694DC3">
              <w:rPr>
                <w:rFonts w:ascii="Arial" w:hAnsi="Arial" w:cs="Arial"/>
                <w:sz w:val="28"/>
                <w:szCs w:val="28"/>
                <w:lang w:val="es-MX"/>
              </w:rPr>
              <w:t>0.7</w:t>
            </w:r>
          </w:p>
          <w:p w14:paraId="5B4B74E5" w14:textId="6C009DF5" w:rsidR="003C5539" w:rsidRPr="00EA1D8F" w:rsidRDefault="00C12DBC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95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0D2D">
              <w:rPr>
                <w:rFonts w:ascii="Arial" w:hAnsi="Arial" w:cs="Arial"/>
                <w:sz w:val="28"/>
                <w:szCs w:val="28"/>
              </w:rPr>
              <w:t>2,</w:t>
            </w:r>
            <w:r w:rsidR="00694DC3">
              <w:rPr>
                <w:rFonts w:ascii="Arial" w:hAnsi="Arial" w:cs="Arial"/>
                <w:sz w:val="28"/>
                <w:szCs w:val="28"/>
              </w:rPr>
              <w:t>657.40</w:t>
            </w:r>
            <w:r w:rsidR="002B295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E64C8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3978B0">
              <w:rPr>
                <w:rFonts w:ascii="Arial" w:hAnsi="Arial" w:cs="Arial"/>
                <w:sz w:val="28"/>
                <w:szCs w:val="28"/>
              </w:rPr>
              <w:t>2</w:t>
            </w:r>
            <w:r w:rsidR="00694DC3">
              <w:rPr>
                <w:rFonts w:ascii="Arial" w:hAnsi="Arial" w:cs="Arial"/>
                <w:sz w:val="28"/>
                <w:szCs w:val="28"/>
              </w:rPr>
              <w:t>83.3</w:t>
            </w:r>
            <w:r w:rsidR="00787F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8D05087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6AAE34FD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3833C81E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5910A8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4EB36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E44D9F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269F1DA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70295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7AEEACB8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164FEF0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0A950CD7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131A4ACE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2B48B3D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134E8B2A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73D823B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DB9DF3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B4E2E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C725C6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A511352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35F1A84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1288F8B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BBB731B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513BA3BB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8051D5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7447038" w14:textId="77777777" w:rsidR="001E1B45" w:rsidRDefault="001E1B45" w:rsidP="002D73A6">
            <w:pPr>
              <w:ind w:left="137" w:right="137"/>
            </w:pPr>
          </w:p>
        </w:tc>
      </w:tr>
    </w:tbl>
    <w:p w14:paraId="5784AF20" w14:textId="5FFB8FCA" w:rsidR="00773A6F" w:rsidRDefault="00585A91">
      <w:r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12E1E" wp14:editId="15E07BD6">
                <wp:simplePos x="0" y="0"/>
                <wp:positionH relativeFrom="column">
                  <wp:posOffset>-40005</wp:posOffset>
                </wp:positionH>
                <wp:positionV relativeFrom="paragraph">
                  <wp:posOffset>-3722370</wp:posOffset>
                </wp:positionV>
                <wp:extent cx="5476875" cy="635"/>
                <wp:effectExtent l="7620" t="11430" r="1143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3888" id="AutoShape 5" o:spid="_x0000_s1026" type="#_x0000_t32" style="position:absolute;margin-left:-3.15pt;margin-top:-293.1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"/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12"/>
    <w:rsid w:val="00005C3A"/>
    <w:rsid w:val="000309C2"/>
    <w:rsid w:val="000440E1"/>
    <w:rsid w:val="00050556"/>
    <w:rsid w:val="000C5AD2"/>
    <w:rsid w:val="000F6E2F"/>
    <w:rsid w:val="001326ED"/>
    <w:rsid w:val="00197196"/>
    <w:rsid w:val="001B308E"/>
    <w:rsid w:val="001D0BB0"/>
    <w:rsid w:val="001D5E97"/>
    <w:rsid w:val="001E1B45"/>
    <w:rsid w:val="00243F99"/>
    <w:rsid w:val="00252EAF"/>
    <w:rsid w:val="00254A9B"/>
    <w:rsid w:val="00297FF0"/>
    <w:rsid w:val="002B295E"/>
    <w:rsid w:val="002D2026"/>
    <w:rsid w:val="002D7860"/>
    <w:rsid w:val="002E58F6"/>
    <w:rsid w:val="00307AAD"/>
    <w:rsid w:val="00314027"/>
    <w:rsid w:val="00352359"/>
    <w:rsid w:val="003978B0"/>
    <w:rsid w:val="003B4931"/>
    <w:rsid w:val="003C5539"/>
    <w:rsid w:val="00404C0D"/>
    <w:rsid w:val="00427526"/>
    <w:rsid w:val="00437E6F"/>
    <w:rsid w:val="00452261"/>
    <w:rsid w:val="005737DD"/>
    <w:rsid w:val="00585A91"/>
    <w:rsid w:val="005B7CF5"/>
    <w:rsid w:val="005C3F5D"/>
    <w:rsid w:val="005D05E7"/>
    <w:rsid w:val="005E0D8C"/>
    <w:rsid w:val="00612C44"/>
    <w:rsid w:val="00636948"/>
    <w:rsid w:val="00637FFE"/>
    <w:rsid w:val="00647B22"/>
    <w:rsid w:val="00663F7F"/>
    <w:rsid w:val="00673345"/>
    <w:rsid w:val="00691A21"/>
    <w:rsid w:val="00694DC3"/>
    <w:rsid w:val="007356A4"/>
    <w:rsid w:val="00773A6F"/>
    <w:rsid w:val="00787F15"/>
    <w:rsid w:val="007A045C"/>
    <w:rsid w:val="007D637A"/>
    <w:rsid w:val="00821869"/>
    <w:rsid w:val="0083237D"/>
    <w:rsid w:val="008F7B1B"/>
    <w:rsid w:val="00904F4D"/>
    <w:rsid w:val="00990CC5"/>
    <w:rsid w:val="009A24F9"/>
    <w:rsid w:val="00A11B76"/>
    <w:rsid w:val="00A77BA5"/>
    <w:rsid w:val="00A81EBB"/>
    <w:rsid w:val="00AB08D1"/>
    <w:rsid w:val="00AE2CA9"/>
    <w:rsid w:val="00AE7E63"/>
    <w:rsid w:val="00AF0014"/>
    <w:rsid w:val="00B35ED7"/>
    <w:rsid w:val="00B404F2"/>
    <w:rsid w:val="00B54EA6"/>
    <w:rsid w:val="00B75F46"/>
    <w:rsid w:val="00B8475E"/>
    <w:rsid w:val="00BA2BF6"/>
    <w:rsid w:val="00BD2B3E"/>
    <w:rsid w:val="00BE6BB5"/>
    <w:rsid w:val="00C06DD3"/>
    <w:rsid w:val="00C12DBC"/>
    <w:rsid w:val="00C33516"/>
    <w:rsid w:val="00C70241"/>
    <w:rsid w:val="00C748FC"/>
    <w:rsid w:val="00C93462"/>
    <w:rsid w:val="00CD05CD"/>
    <w:rsid w:val="00CE0D2D"/>
    <w:rsid w:val="00CF4F25"/>
    <w:rsid w:val="00D0443B"/>
    <w:rsid w:val="00D05802"/>
    <w:rsid w:val="00D60065"/>
    <w:rsid w:val="00D67226"/>
    <w:rsid w:val="00D70A67"/>
    <w:rsid w:val="00D9212E"/>
    <w:rsid w:val="00D94321"/>
    <w:rsid w:val="00DD6B45"/>
    <w:rsid w:val="00E057FC"/>
    <w:rsid w:val="00E442BF"/>
    <w:rsid w:val="00E62DF2"/>
    <w:rsid w:val="00E64C80"/>
    <w:rsid w:val="00EA1D8F"/>
    <w:rsid w:val="00F01938"/>
    <w:rsid w:val="00F424B7"/>
    <w:rsid w:val="00F77112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871F"/>
  <w15:docId w15:val="{B6FEBDBA-86F2-4F1E-9055-7547098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cp:lastPrinted>2022-02-10T19:11:00Z</cp:lastPrinted>
  <dcterms:created xsi:type="dcterms:W3CDTF">2023-03-10T19:46:00Z</dcterms:created>
  <dcterms:modified xsi:type="dcterms:W3CDTF">2023-03-10T19:46:00Z</dcterms:modified>
</cp:coreProperties>
</file>